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hd w:fill="FFFFFF" w:val="clear"/>
        <w:spacing w:after="240" w:before="0" w:line="100" w:lineRule="atLeast"/>
        <w:contextualSpacing w:val="false"/>
        <w:jc w:val="center"/>
        <w:rPr>
          <w:rFonts w:ascii="Times New Roman" w:cs="Times New Roman" w:eastAsia="Times New Roman" w:hAnsi="Times New Roman"/>
          <w:b/>
          <w:bCs/>
          <w:i w:val="false"/>
          <w:iCs w:val="false"/>
          <w:sz w:val="26"/>
          <w:szCs w:val="26"/>
          <w:u w:val="none"/>
          <w:lang w:eastAsia="ru-RU"/>
        </w:rPr>
      </w:pPr>
      <w:r>
        <w:rPr>
          <w:rFonts w:ascii="Times New Roman" w:cs="Times New Roman" w:eastAsia="Times New Roman" w:hAnsi="Times New Roman"/>
          <w:b/>
          <w:bCs/>
          <w:i w:val="false"/>
          <w:iCs w:val="false"/>
          <w:sz w:val="26"/>
          <w:szCs w:val="26"/>
          <w:u w:val="none"/>
          <w:lang w:eastAsia="ru-RU"/>
        </w:rPr>
        <w:t>Перечень документов и результатов медицинских обследований   необходимых         для поступления на геронтологическое отделение ЛОГБУ «Каменногорский ДИ»</w:t>
      </w:r>
    </w:p>
    <w:p>
      <w:pPr>
        <w:pStyle w:val="style0"/>
        <w:widowControl/>
        <w:shd w:fill="FFFFFF" w:val="clear"/>
        <w:spacing w:after="240" w:before="0" w:line="100" w:lineRule="atLeast"/>
        <w:ind w:hanging="0" w:left="285" w:right="0"/>
        <w:contextualSpacing w:val="false"/>
        <w:jc w:val="both"/>
        <w:rPr>
          <w:rFonts w:ascii="Times New Roman" w:cs="Times New Roman" w:eastAsia="Times New Roman" w:hAnsi="Times New Roman"/>
          <w:b w:val="false"/>
          <w:bCs w:val="false"/>
          <w:i w:val="false"/>
          <w:iCs w:val="false"/>
          <w:sz w:val="24"/>
          <w:szCs w:val="24"/>
          <w:u w:val="none"/>
          <w:lang w:eastAsia="ru-RU"/>
        </w:rPr>
      </w:pPr>
      <w:r>
        <w:rPr>
          <w:rFonts w:ascii="Times New Roman" w:cs="Times New Roman" w:eastAsia="Times New Roman" w:hAnsi="Times New Roman"/>
          <w:b w:val="false"/>
          <w:bCs w:val="false"/>
          <w:i w:val="false"/>
          <w:iCs w:val="false"/>
          <w:sz w:val="24"/>
          <w:szCs w:val="24"/>
          <w:u w:val="none"/>
          <w:lang w:eastAsia="ru-RU"/>
        </w:rPr>
        <w:t>1. Заключение медицинской организации о состоянии здоровья гражданина, об отсутствии медицинских противопоказаний к предоставлению Услуги.</w:t>
      </w:r>
    </w:p>
    <w:p>
      <w:pPr>
        <w:pStyle w:val="style0"/>
        <w:widowControl/>
        <w:shd w:fill="FFFFFF" w:val="clear"/>
        <w:spacing w:after="240" w:before="0" w:line="100" w:lineRule="atLeast"/>
        <w:ind w:hanging="0" w:left="285" w:right="0"/>
        <w:contextualSpacing w:val="false"/>
        <w:jc w:val="both"/>
        <w:rPr>
          <w:rFonts w:ascii="Times New Roman" w:cs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2. </w:t>
      </w:r>
      <w:r>
        <w:rPr>
          <w:rFonts w:ascii="Times New Roman" w:cs="Times New Roman" w:eastAsia="Times New Roman" w:hAnsi="Times New Roman"/>
          <w:bCs/>
          <w:sz w:val="24"/>
          <w:szCs w:val="24"/>
          <w:lang w:eastAsia="ru-RU"/>
        </w:rPr>
        <w:t xml:space="preserve">ИППСУ - индивидуальная программа предоставления социальных услуг, оформляется в течение </w:t>
      </w:r>
      <w:r>
        <w:rPr>
          <w:rFonts w:ascii="Times New Roman" w:cs="Times New Roman" w:eastAsia="Times New Roman" w:hAnsi="Times New Roman"/>
          <w:bCs/>
          <w:sz w:val="24"/>
          <w:szCs w:val="24"/>
          <w:u w:val="single"/>
          <w:lang w:eastAsia="ru-RU"/>
        </w:rPr>
        <w:t xml:space="preserve">10 РАБОЧИХ ДНЕЙ </w:t>
      </w:r>
      <w:r>
        <w:rPr>
          <w:rFonts w:ascii="Times New Roman" w:cs="Times New Roman" w:eastAsia="Times New Roman" w:hAnsi="Times New Roman"/>
          <w:bCs/>
          <w:sz w:val="24"/>
          <w:szCs w:val="24"/>
          <w:lang w:eastAsia="ru-RU"/>
        </w:rPr>
        <w:t xml:space="preserve">в районных отделах социальной защиты населения Ленинградской области, либо в МФЦ (ИППСУ оформляется на основании заключения </w:t>
      </w:r>
      <w:r>
        <w:rPr>
          <w:rFonts w:ascii="Times New Roman" w:cs="Times New Roman" w:eastAsia="Times New Roman" w:hAnsi="Times New Roman"/>
          <w:b w:val="false"/>
          <w:bCs w:val="false"/>
          <w:i w:val="false"/>
          <w:iCs w:val="false"/>
          <w:sz w:val="24"/>
          <w:szCs w:val="24"/>
          <w:u w:val="none"/>
          <w:lang w:eastAsia="ru-RU"/>
        </w:rPr>
        <w:t>медицинской организации о состоянии здоровья</w:t>
      </w:r>
      <w:r>
        <w:rPr>
          <w:rFonts w:ascii="Times New Roman" w:cs="Times New Roman" w:eastAsia="Times New Roman" w:hAnsi="Times New Roman"/>
          <w:bCs/>
          <w:sz w:val="24"/>
          <w:szCs w:val="24"/>
          <w:lang w:eastAsia="ru-RU"/>
        </w:rPr>
        <w:t>).</w:t>
      </w:r>
    </w:p>
    <w:p>
      <w:pPr>
        <w:pStyle w:val="style0"/>
        <w:widowControl/>
        <w:shd w:fill="FFFFFF" w:val="clear"/>
        <w:spacing w:after="240" w:before="0" w:line="100" w:lineRule="atLeast"/>
        <w:ind w:hanging="15" w:left="300" w:right="0"/>
        <w:contextualSpacing w:val="false"/>
        <w:jc w:val="both"/>
        <w:rPr>
          <w:rFonts w:ascii="Times New Roman" w:cs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Cs/>
          <w:sz w:val="24"/>
          <w:szCs w:val="24"/>
          <w:lang w:eastAsia="ru-RU"/>
        </w:rPr>
        <w:t>3. Паспорт + копия (стр.2-3, прописка, семейное положение: штамп в паспорте о регистрации/расторжении брака, в случае отсутствия штампа - копия свидетельства о расторжении брака или копия свидетельства о смерти супруга).</w:t>
      </w:r>
    </w:p>
    <w:p>
      <w:pPr>
        <w:pStyle w:val="style0"/>
        <w:widowControl/>
        <w:shd w:fill="FFFFFF" w:val="clear"/>
        <w:spacing w:after="240" w:before="0" w:line="100" w:lineRule="atLeast"/>
        <w:ind w:hanging="15" w:left="300" w:right="0"/>
        <w:contextualSpacing w:val="false"/>
        <w:jc w:val="both"/>
        <w:rPr>
          <w:rFonts w:ascii="Times New Roman" w:cs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Cs/>
          <w:sz w:val="24"/>
          <w:szCs w:val="24"/>
          <w:lang w:eastAsia="ru-RU"/>
        </w:rPr>
        <w:t>4. Справка из ЖЭК - Форма № 9 (информация о составе семьи)</w:t>
      </w:r>
    </w:p>
    <w:p>
      <w:pPr>
        <w:pStyle w:val="style0"/>
        <w:widowControl/>
        <w:shd w:fill="FFFFFF" w:val="clear"/>
        <w:spacing w:after="240" w:before="0" w:line="100" w:lineRule="atLeast"/>
        <w:ind w:firstLine="285" w:left="0" w:right="0"/>
        <w:contextualSpacing w:val="false"/>
        <w:jc w:val="both"/>
        <w:rPr>
          <w:rFonts w:ascii="Times New Roman" w:cs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Cs/>
          <w:sz w:val="24"/>
          <w:szCs w:val="24"/>
          <w:lang w:eastAsia="ru-RU"/>
        </w:rPr>
        <w:t>5. СНИЛС + копия.</w:t>
      </w:r>
    </w:p>
    <w:p>
      <w:pPr>
        <w:pStyle w:val="style0"/>
        <w:widowControl/>
        <w:shd w:fill="FFFFFF" w:val="clear"/>
        <w:spacing w:after="240" w:before="0" w:line="100" w:lineRule="atLeast"/>
        <w:ind w:firstLine="300" w:left="0" w:right="0"/>
        <w:contextualSpacing w:val="false"/>
        <w:jc w:val="both"/>
        <w:rPr>
          <w:rFonts w:ascii="Times New Roman" w:cs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Cs/>
          <w:sz w:val="24"/>
          <w:szCs w:val="24"/>
          <w:lang w:eastAsia="ru-RU"/>
        </w:rPr>
        <w:t>6. Полис обязательного медицинского страхования + копия.</w:t>
      </w:r>
    </w:p>
    <w:p>
      <w:pPr>
        <w:pStyle w:val="style0"/>
        <w:widowControl/>
        <w:shd w:fill="FFFFFF" w:val="clear"/>
        <w:spacing w:after="240" w:before="0" w:line="100" w:lineRule="atLeast"/>
        <w:ind w:firstLine="15" w:left="300" w:right="0"/>
        <w:contextualSpacing w:val="false"/>
        <w:jc w:val="both"/>
        <w:rPr>
          <w:rFonts w:ascii="Times New Roman" w:cs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Cs/>
          <w:sz w:val="24"/>
          <w:szCs w:val="24"/>
          <w:lang w:eastAsia="ru-RU"/>
        </w:rPr>
        <w:t xml:space="preserve">7. ИПРА - индивидуальная программа реабилитации, абилитации инвалида (при наличии). </w:t>
      </w:r>
    </w:p>
    <w:p>
      <w:pPr>
        <w:pStyle w:val="style0"/>
        <w:widowControl/>
        <w:shd w:fill="FFFFFF" w:val="clear"/>
        <w:spacing w:after="240" w:before="0" w:line="100" w:lineRule="atLeast"/>
        <w:ind w:hanging="0" w:left="285" w:right="0"/>
        <w:contextualSpacing w:val="false"/>
        <w:jc w:val="both"/>
        <w:rPr>
          <w:rFonts w:ascii="Times New Roman" w:cs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Cs/>
          <w:sz w:val="24"/>
          <w:szCs w:val="24"/>
          <w:lang w:eastAsia="ru-RU"/>
        </w:rPr>
        <w:t>8.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bCs/>
          <w:sz w:val="24"/>
          <w:szCs w:val="24"/>
          <w:lang w:eastAsia="ru-RU"/>
        </w:rPr>
        <w:t>Документы, подтверждающие наличие льгот (при наличии): справка МСЭК, ветеран труда, несовершеннолетний узник, участник ВОВ, инвалид ВОВ, ветеран ВОВ, житель блокадного Ленинграда и др. + копии этих документов.</w:t>
      </w:r>
    </w:p>
    <w:p>
      <w:pPr>
        <w:pStyle w:val="style0"/>
        <w:widowControl/>
        <w:shd w:fill="FFFFFF" w:val="clear"/>
        <w:spacing w:after="240" w:before="0" w:line="100" w:lineRule="atLeast"/>
        <w:ind w:firstLine="15" w:left="270" w:right="0"/>
        <w:contextualSpacing w:val="false"/>
        <w:jc w:val="both"/>
        <w:rPr>
          <w:rFonts w:ascii="Times New Roman" w:cs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cs="Times New Roman" w:eastAsia="Times New Roman" w:hAnsi="Times New Roman"/>
          <w:bCs/>
          <w:sz w:val="24"/>
          <w:szCs w:val="24"/>
          <w:lang w:eastAsia="ru-RU"/>
        </w:rPr>
        <w:t>9.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bCs/>
          <w:sz w:val="24"/>
          <w:szCs w:val="24"/>
          <w:lang w:eastAsia="ru-RU"/>
        </w:rPr>
        <w:t xml:space="preserve">Для работающих пенсионеров и супругов – справка 2-НДФЛ о заработной плате </w:t>
      </w:r>
      <w:r>
        <w:rPr>
          <w:rFonts w:ascii="Times New Roman" w:cs="Times New Roman" w:eastAsia="Times New Roman" w:hAnsi="Times New Roman"/>
          <w:bCs/>
          <w:sz w:val="24"/>
          <w:szCs w:val="24"/>
          <w:u w:val="single"/>
          <w:lang w:eastAsia="ru-RU"/>
        </w:rPr>
        <w:t xml:space="preserve">за 12 месяцев, предшествующих месяцу поступления </w:t>
      </w:r>
      <w:r>
        <w:rPr>
          <w:rFonts w:ascii="Times New Roman" w:cs="Times New Roman" w:eastAsia="Times New Roman" w:hAnsi="Times New Roman"/>
          <w:sz w:val="24"/>
          <w:szCs w:val="24"/>
          <w:u w:val="single"/>
          <w:lang w:eastAsia="ru-RU"/>
        </w:rPr>
        <w:t>на  геронтологическое отделение</w:t>
      </w:r>
    </w:p>
    <w:p>
      <w:pPr>
        <w:pStyle w:val="style0"/>
        <w:widowControl/>
        <w:shd w:fill="FFFFFF" w:val="clear"/>
        <w:spacing w:after="240" w:before="0" w:line="100" w:lineRule="atLeast"/>
        <w:ind w:hanging="0" w:left="285" w:right="0"/>
        <w:contextualSpacing w:val="false"/>
        <w:jc w:val="both"/>
        <w:rPr>
          <w:rFonts w:ascii="Times New Roman" w:cs="Times New Roman" w:eastAsia="Times New Roman" w:hAnsi="Times New Roman"/>
          <w:bCs/>
          <w:sz w:val="24"/>
          <w:szCs w:val="24"/>
          <w:u w:val="single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10. </w:t>
      </w:r>
      <w:r>
        <w:rPr>
          <w:rFonts w:ascii="Times New Roman" w:cs="Times New Roman" w:eastAsia="Times New Roman" w:hAnsi="Times New Roman"/>
          <w:bCs/>
          <w:sz w:val="24"/>
          <w:szCs w:val="24"/>
          <w:lang w:eastAsia="ru-RU"/>
        </w:rPr>
        <w:t xml:space="preserve">Для пенсионеров МО и МВД – справки о пенсии из пенсионных отделов МВД и Военкомата </w:t>
      </w:r>
      <w:r>
        <w:rPr>
          <w:rFonts w:ascii="Times New Roman" w:cs="Times New Roman" w:eastAsia="Times New Roman" w:hAnsi="Times New Roman"/>
          <w:bCs/>
          <w:sz w:val="24"/>
          <w:szCs w:val="24"/>
          <w:u w:val="single"/>
          <w:lang w:eastAsia="ru-RU"/>
        </w:rPr>
        <w:t>за 12 месяцев, предшествующих месяцу поступления на геронтологическое отделение</w:t>
      </w:r>
    </w:p>
    <w:p>
      <w:pPr>
        <w:pStyle w:val="style0"/>
        <w:widowControl/>
        <w:spacing w:line="100" w:lineRule="atLeast"/>
        <w:ind w:hanging="0" w:left="285" w:right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r>
        <w:rPr>
          <w:rFonts w:ascii="Times New Roman" w:hAnsi="Times New Roman"/>
          <w:b/>
          <w:bCs/>
          <w:sz w:val="24"/>
          <w:szCs w:val="24"/>
        </w:rPr>
        <w:t>Перечень медицинских документов, необходимых к предоставлению при поступлении на геронтологическое отделение</w:t>
      </w:r>
      <w:r>
        <w:rPr>
          <w:rFonts w:ascii="Times New Roman" w:hAnsi="Times New Roman"/>
          <w:sz w:val="24"/>
          <w:szCs w:val="24"/>
        </w:rPr>
        <w:t xml:space="preserve"> в соответствии с п. 9.43 раздела </w:t>
      </w:r>
      <w:r>
        <w:rPr>
          <w:rFonts w:ascii="Times New Roman" w:hAnsi="Times New Roman"/>
          <w:sz w:val="24"/>
          <w:szCs w:val="24"/>
          <w:lang w:val="en-US"/>
        </w:rPr>
        <w:t xml:space="preserve">IX </w:t>
      </w:r>
      <w:r>
        <w:rPr>
          <w:rFonts w:ascii="Times New Roman" w:hAnsi="Times New Roman"/>
          <w:color w:val="000000"/>
          <w:sz w:val="24"/>
          <w:szCs w:val="24"/>
        </w:rPr>
        <w:t xml:space="preserve">приложения к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санитарным правилам СП 2.1.3678-20 "Санитарно-эпидемиологические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услуг", утвержденных постановлением Главного государственного санитарного врача Российской Федерации от 24 декабря 2020 года N 44  </w:t>
      </w:r>
      <w:r>
        <w:rPr>
          <w:rFonts w:ascii="Times New Roman" w:hAnsi="Times New Roman"/>
          <w:color w:val="000000"/>
          <w:sz w:val="24"/>
          <w:szCs w:val="24"/>
        </w:rPr>
        <w:t>(п. 1-7 перечня) и п. 2.4 Распоряжения комитета по социальной защите населения Ленинградской области от 09.03.2022 года  № 03-126 О внесении изменений в распоряжение комитета п</w:t>
      </w:r>
      <w:r>
        <w:rPr>
          <w:rFonts w:ascii="Times New Roman" w:hAnsi="Times New Roman"/>
          <w:sz w:val="24"/>
          <w:szCs w:val="24"/>
        </w:rPr>
        <w:t>о социальной защите  населения  Ленинградской области от 25 января 2022 года № 03-35 «О мерах по предупреждению возникновения и распространения случаев заболевания новой коронавирусной инфекцией (</w:t>
      </w:r>
      <w:r>
        <w:rPr>
          <w:rFonts w:ascii="Times New Roman" w:hAnsi="Times New Roman"/>
          <w:sz w:val="24"/>
          <w:szCs w:val="24"/>
          <w:lang w:val="en-US"/>
        </w:rPr>
        <w:t>COVID-19</w:t>
      </w:r>
      <w:r>
        <w:rPr>
          <w:rFonts w:ascii="Times New Roman" w:hAnsi="Times New Roman"/>
          <w:sz w:val="24"/>
          <w:szCs w:val="24"/>
          <w:lang w:val="ru-RU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 (п. 8 перечня) </w:t>
      </w:r>
      <w:r>
        <w:rPr>
          <w:rFonts w:ascii="Times New Roman" w:hAnsi="Times New Roman"/>
          <w:b/>
          <w:bCs/>
          <w:sz w:val="24"/>
          <w:szCs w:val="24"/>
        </w:rPr>
        <w:t>следующий:</w:t>
      </w:r>
    </w:p>
    <w:p>
      <w:pPr>
        <w:pStyle w:val="style0"/>
        <w:widowControl/>
        <w:spacing w:after="0" w:before="0" w:line="100" w:lineRule="atLeast"/>
        <w:ind w:hanging="15" w:left="285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pacing w:val="0"/>
          <w:sz w:val="24"/>
          <w:szCs w:val="24"/>
        </w:rPr>
        <w:t>1. Медицинская справка со сведениями о результатах обследования на туберкулез (флюорография или КТ лёгких сроком не более 1 года)</w:t>
      </w:r>
    </w:p>
    <w:p>
      <w:pPr>
        <w:pStyle w:val="style0"/>
        <w:widowControl/>
        <w:spacing w:after="0" w:before="0" w:line="100" w:lineRule="atLeast"/>
        <w:ind w:hanging="15" w:left="285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pacing w:val="0"/>
          <w:sz w:val="24"/>
          <w:szCs w:val="24"/>
        </w:rPr>
        <w:t>2. Результаты лабораторных исследований на группу кишечных инфекций (дизгруппа — 14 дн.)</w:t>
      </w:r>
    </w:p>
    <w:p>
      <w:pPr>
        <w:pStyle w:val="style0"/>
        <w:widowControl/>
        <w:spacing w:after="0" w:before="0" w:line="100" w:lineRule="atLeast"/>
        <w:ind w:hanging="15" w:left="285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pacing w:val="0"/>
          <w:sz w:val="24"/>
          <w:szCs w:val="24"/>
        </w:rPr>
        <w:t>3. Результаты лабораторных исследований на яйца гельминтов (14 дней)</w:t>
      </w:r>
    </w:p>
    <w:p>
      <w:pPr>
        <w:pStyle w:val="style0"/>
        <w:widowControl/>
        <w:spacing w:after="0" w:before="0" w:line="100" w:lineRule="atLeast"/>
        <w:ind w:hanging="15" w:left="285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pacing w:val="0"/>
          <w:sz w:val="24"/>
          <w:szCs w:val="24"/>
        </w:rPr>
        <w:t>4. Результаты лабораторных исследований на дифтерию (мазок из горла, носа — 14 дн.)</w:t>
      </w:r>
    </w:p>
    <w:p>
      <w:pPr>
        <w:pStyle w:val="style0"/>
        <w:widowControl/>
        <w:spacing w:after="0" w:before="0" w:line="100" w:lineRule="atLeast"/>
        <w:ind w:hanging="15" w:left="285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pacing w:val="0"/>
          <w:sz w:val="24"/>
          <w:szCs w:val="24"/>
        </w:rPr>
        <w:t>5. Результаты лабораторных исследований на инфекций, передающихся</w:t>
      </w:r>
    </w:p>
    <w:p>
      <w:pPr>
        <w:pStyle w:val="style0"/>
        <w:widowControl/>
        <w:spacing w:after="0" w:before="0" w:line="100" w:lineRule="atLeast"/>
        <w:ind w:hanging="15" w:left="285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pacing w:val="0"/>
          <w:sz w:val="24"/>
          <w:szCs w:val="24"/>
        </w:rPr>
        <w:t xml:space="preserve">    </w:t>
      </w:r>
      <w:r>
        <w:rPr>
          <w:rFonts w:ascii="Times New Roman" w:hAnsi="Times New Roman"/>
          <w:b w:val="false"/>
          <w:i w:val="false"/>
          <w:caps w:val="false"/>
          <w:smallCaps w:val="false"/>
          <w:spacing w:val="0"/>
          <w:sz w:val="24"/>
          <w:szCs w:val="24"/>
        </w:rPr>
        <w:t>половым путём: кровь на ВИЧ, на сифилис, на гепатит В и С (сроком не более 6 мес.)</w:t>
      </w:r>
    </w:p>
    <w:p>
      <w:pPr>
        <w:pStyle w:val="style0"/>
        <w:widowControl/>
        <w:spacing w:after="0" w:before="0" w:line="100" w:lineRule="atLeast"/>
        <w:ind w:hanging="15" w:left="285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spacing w:val="0"/>
          <w:sz w:val="24"/>
          <w:szCs w:val="24"/>
          <w:u w:val="singl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pacing w:val="0"/>
          <w:sz w:val="24"/>
          <w:szCs w:val="24"/>
        </w:rPr>
        <w:t xml:space="preserve">6. Сведения о профилактических прививках </w:t>
      </w:r>
      <w:r>
        <w:rPr>
          <w:rFonts w:ascii="Times New Roman" w:hAnsi="Times New Roman"/>
          <w:b w:val="false"/>
          <w:i w:val="false"/>
          <w:caps w:val="false"/>
          <w:smallCaps w:val="false"/>
          <w:spacing w:val="0"/>
          <w:sz w:val="24"/>
          <w:szCs w:val="24"/>
        </w:rPr>
        <w:t>ИЛИ</w:t>
      </w:r>
      <w:r>
        <w:rPr>
          <w:rFonts w:ascii="Times New Roman" w:hAnsi="Times New Roman"/>
          <w:b w:val="false"/>
          <w:i w:val="false"/>
          <w:caps w:val="false"/>
          <w:smallCaps w:val="false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spacing w:val="0"/>
          <w:sz w:val="24"/>
          <w:szCs w:val="24"/>
          <w:u w:val="single"/>
        </w:rPr>
        <w:t>справка об отсутствии сведений о прививках.</w:t>
      </w:r>
    </w:p>
    <w:p>
      <w:pPr>
        <w:pStyle w:val="style0"/>
        <w:widowControl/>
        <w:spacing w:after="0" w:before="0" w:line="100" w:lineRule="atLeast"/>
        <w:ind w:hanging="15" w:left="285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spacing w:val="0"/>
          <w:sz w:val="24"/>
          <w:szCs w:val="24"/>
          <w:u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pacing w:val="0"/>
          <w:sz w:val="24"/>
          <w:szCs w:val="24"/>
          <w:u w:val="none"/>
        </w:rPr>
        <w:t>7. Результаты серологических исследований, подтверждающих наличие антител к вирусу кори</w:t>
      </w:r>
    </w:p>
    <w:p>
      <w:pPr>
        <w:pStyle w:val="style0"/>
        <w:widowControl/>
        <w:spacing w:after="0" w:before="0" w:line="100" w:lineRule="atLeast"/>
        <w:ind w:hanging="15" w:left="285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spacing w:val="0"/>
          <w:sz w:val="24"/>
          <w:szCs w:val="24"/>
          <w:u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pacing w:val="0"/>
          <w:sz w:val="24"/>
          <w:szCs w:val="24"/>
          <w:u w:val="none"/>
        </w:rPr>
        <w:t xml:space="preserve">    </w:t>
      </w:r>
      <w:r>
        <w:rPr>
          <w:rFonts w:ascii="Times New Roman" w:hAnsi="Times New Roman"/>
          <w:b w:val="false"/>
          <w:i w:val="false"/>
          <w:caps w:val="false"/>
          <w:smallCaps w:val="false"/>
          <w:spacing w:val="0"/>
          <w:sz w:val="24"/>
          <w:szCs w:val="24"/>
          <w:u w:val="none"/>
        </w:rPr>
        <w:t>в защитных титрах (</w:t>
      </w:r>
      <w:r>
        <w:rPr>
          <w:rFonts w:ascii="Times New Roman" w:hAnsi="Times New Roman"/>
          <w:b w:val="false"/>
          <w:i w:val="false"/>
          <w:caps w:val="false"/>
          <w:smallCaps w:val="false"/>
          <w:spacing w:val="0"/>
          <w:sz w:val="24"/>
          <w:szCs w:val="24"/>
          <w:u w:val="single"/>
        </w:rPr>
        <w:t>анализ крови на напряженность иммунитета к вирусу кори</w:t>
      </w:r>
      <w:r>
        <w:rPr>
          <w:rFonts w:ascii="Times New Roman" w:hAnsi="Times New Roman"/>
          <w:b w:val="false"/>
          <w:i w:val="false"/>
          <w:caps w:val="false"/>
          <w:smallCaps w:val="false"/>
          <w:spacing w:val="0"/>
          <w:sz w:val="24"/>
          <w:szCs w:val="24"/>
          <w:u w:val="none"/>
        </w:rPr>
        <w:t>)</w:t>
      </w:r>
    </w:p>
    <w:p>
      <w:pPr>
        <w:pStyle w:val="style0"/>
        <w:widowControl/>
        <w:spacing w:after="0" w:before="0" w:line="100" w:lineRule="atLeast"/>
        <w:ind w:hanging="15" w:left="285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pacing w:val="0"/>
          <w:sz w:val="24"/>
          <w:szCs w:val="24"/>
        </w:rPr>
        <w:t>7. Справка об отсутствии контактов с инфекционными больными по месту</w:t>
      </w:r>
    </w:p>
    <w:p>
      <w:pPr>
        <w:pStyle w:val="style0"/>
        <w:widowControl/>
        <w:spacing w:after="0" w:before="0" w:line="100" w:lineRule="atLeast"/>
        <w:ind w:hanging="15" w:left="285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pacing w:val="0"/>
          <w:sz w:val="24"/>
          <w:szCs w:val="24"/>
        </w:rPr>
        <w:t xml:space="preserve">    </w:t>
      </w:r>
      <w:r>
        <w:rPr>
          <w:rFonts w:ascii="Times New Roman" w:hAnsi="Times New Roman"/>
          <w:b w:val="false"/>
          <w:i w:val="false"/>
          <w:caps w:val="false"/>
          <w:smallCaps w:val="false"/>
          <w:spacing w:val="0"/>
          <w:sz w:val="24"/>
          <w:szCs w:val="24"/>
        </w:rPr>
        <w:t>проживания в течение 21 календарного дня до поступления. (срок действия справки 3 дн.)</w:t>
      </w:r>
    </w:p>
    <w:p>
      <w:pPr>
        <w:pStyle w:val="style0"/>
        <w:spacing w:after="200" w:before="0"/>
        <w:contextualSpacing w:val="false"/>
        <w:rPr/>
      </w:pPr>
      <w:r>
        <w:rPr/>
      </w:r>
    </w:p>
    <w:sectPr>
      <w:type w:val="nextPage"/>
      <w:pgSz w:h="16838" w:w="11906"/>
      <w:pgMar w:bottom="283" w:footer="0" w:gutter="0" w:header="0" w:left="975" w:right="671" w:top="567"/>
      <w:pgNumType w:fmt="decimal"/>
      <w:formProt w:val="false"/>
      <w:textDirection w:val="lrTb"/>
      <w:docGrid w:charSpace="40960" w:linePitch="42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00000A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Выделение жирным"/>
    <w:basedOn w:val="style15"/>
    <w:next w:val="style16"/>
    <w:rPr>
      <w:b/>
      <w:bCs/>
    </w:rPr>
  </w:style>
  <w:style w:styleId="style17" w:type="character">
    <w:name w:val="Интернет-ссылка"/>
    <w:next w:val="style17"/>
    <w:rPr>
      <w:color w:val="000080"/>
      <w:u w:val="single"/>
      <w:lang w:bidi="zxx-" w:eastAsia="zxx-" w:val="zxx-"/>
    </w:rPr>
  </w:style>
  <w:style w:styleId="style18" w:type="character">
    <w:name w:val="Посещённая гиперссылка"/>
    <w:next w:val="style18"/>
    <w:rPr>
      <w:color w:val="800000"/>
      <w:u w:val="single"/>
      <w:lang w:bidi="zxx-" w:eastAsia="zxx-" w:val="zxx-"/>
    </w:rPr>
  </w:style>
  <w:style w:styleId="style19" w:type="character">
    <w:name w:val="Символ нумерации"/>
    <w:next w:val="style19"/>
    <w:rPr/>
  </w:style>
  <w:style w:styleId="style20" w:type="paragraph">
    <w:name w:val="Заголовок"/>
    <w:basedOn w:val="style0"/>
    <w:next w:val="style21"/>
    <w:pPr>
      <w:keepNext/>
      <w:spacing w:after="120" w:before="240"/>
      <w:contextualSpacing w:val="false"/>
    </w:pPr>
    <w:rPr>
      <w:rFonts w:ascii="Arial" w:cs="Lucida Sans" w:eastAsia="Microsoft YaHei" w:hAnsi="Arial"/>
      <w:sz w:val="28"/>
      <w:szCs w:val="28"/>
    </w:rPr>
  </w:style>
  <w:style w:styleId="style21" w:type="paragraph">
    <w:name w:val="Основной текст"/>
    <w:basedOn w:val="style0"/>
    <w:next w:val="style21"/>
    <w:pPr>
      <w:spacing w:after="120" w:before="0"/>
      <w:contextualSpacing w:val="false"/>
    </w:pPr>
    <w:rPr/>
  </w:style>
  <w:style w:styleId="style22" w:type="paragraph">
    <w:name w:val="Список"/>
    <w:basedOn w:val="style21"/>
    <w:next w:val="style22"/>
    <w:pPr/>
    <w:rPr>
      <w:rFonts w:cs="Lucida Sans"/>
    </w:rPr>
  </w:style>
  <w:style w:styleId="style23" w:type="paragraph">
    <w:name w:val="Название"/>
    <w:basedOn w:val="style0"/>
    <w:next w:val="style23"/>
    <w:pPr>
      <w:suppressLineNumbers/>
      <w:spacing w:after="120" w:before="120"/>
      <w:contextualSpacing w:val="false"/>
    </w:pPr>
    <w:rPr>
      <w:rFonts w:cs="Lucida Sans"/>
      <w:i/>
      <w:iCs/>
      <w:sz w:val="24"/>
      <w:szCs w:val="24"/>
    </w:rPr>
  </w:style>
  <w:style w:styleId="style24" w:type="paragraph">
    <w:name w:val="Указатель"/>
    <w:basedOn w:val="style0"/>
    <w:next w:val="style24"/>
    <w:pPr>
      <w:suppressLineNumbers/>
    </w:pPr>
    <w:rPr>
      <w:rFonts w:cs="Lucida Sans"/>
    </w:rPr>
  </w:style>
  <w:style w:styleId="style25" w:type="paragraph">
    <w:name w:val="List Paragraph"/>
    <w:basedOn w:val="style0"/>
    <w:next w:val="style25"/>
    <w:pPr>
      <w:spacing w:after="200" w:before="0"/>
      <w:ind w:hanging="0" w:left="720" w:right="0"/>
      <w:contextualSpacing/>
    </w:pPr>
    <w:rPr/>
  </w:style>
  <w:style w:styleId="style26" w:type="paragraph">
    <w:name w:val="Верхний колонтитул"/>
    <w:basedOn w:val="style0"/>
    <w:next w:val="style26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Application>LibreOffice/4.1.0.4$Windows_x86 LibreOffice_project/89ea49ddacd9aa532507cbf852f2bb22b1ace28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2022-01-11T15:14:00Z</dcterms:created>
  <dc:creator>Пользователь Windows</dc:creator>
  <cp:lastModifiedBy>кдп</cp:lastModifiedBy>
  <cp:lastPrinted>2023-08-16T16:45:43Z</cp:lastPrinted>
  <dcterms:modified xsi:type="dcterms:W3CDTF">2022-06-22T11:50:00Z</dcterms:modified>
  <cp:revision>5</cp:revision>
</cp:coreProperties>
</file>